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F" w:rsidRPr="00855F67" w:rsidRDefault="0009213F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b/>
          <w:szCs w:val="24"/>
          <w:lang w:eastAsia="ja-JP"/>
        </w:rPr>
      </w:pPr>
      <w:bookmarkStart w:id="0" w:name="_GoBack"/>
      <w:bookmarkEnd w:id="0"/>
      <w:r w:rsidRPr="00855F67">
        <w:rPr>
          <w:b/>
          <w:szCs w:val="24"/>
          <w:lang w:eastAsia="ja-JP"/>
        </w:rPr>
        <w:t>COMPARATIVES</w:t>
      </w:r>
    </w:p>
    <w:p w:rsidR="0009213F" w:rsidRPr="00855F67" w:rsidRDefault="0009213F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6480"/>
        </w:tabs>
        <w:ind w:left="360" w:hanging="360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>Of equality:</w:t>
      </w:r>
      <w:r w:rsidRPr="00855F67">
        <w:rPr>
          <w:b/>
          <w:szCs w:val="24"/>
          <w:lang w:eastAsia="ja-JP"/>
        </w:rPr>
        <w:tab/>
        <w:t>tan...</w:t>
      </w:r>
      <w:proofErr w:type="gramStart"/>
      <w:r w:rsidRPr="00855F67">
        <w:rPr>
          <w:b/>
          <w:szCs w:val="24"/>
          <w:lang w:eastAsia="ja-JP"/>
        </w:rPr>
        <w:t>como</w:t>
      </w:r>
      <w:proofErr w:type="gramEnd"/>
      <w:r w:rsidRPr="00855F67">
        <w:rPr>
          <w:b/>
          <w:szCs w:val="24"/>
          <w:lang w:eastAsia="ja-JP"/>
        </w:rPr>
        <w:tab/>
        <w:t>as...as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648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szCs w:val="24"/>
          <w:lang w:eastAsia="ja-JP"/>
        </w:rPr>
      </w:pPr>
      <w:r w:rsidRPr="00855F67">
        <w:rPr>
          <w:b/>
          <w:szCs w:val="24"/>
          <w:lang w:eastAsia="ja-JP"/>
        </w:rPr>
        <w:tab/>
      </w:r>
      <w:r w:rsidRPr="00855F67">
        <w:rPr>
          <w:szCs w:val="24"/>
          <w:lang w:val="es-MX" w:eastAsia="ja-JP"/>
        </w:rPr>
        <w:t xml:space="preserve">María es </w:t>
      </w:r>
      <w:r w:rsidRPr="00855F67">
        <w:rPr>
          <w:b/>
          <w:i/>
          <w:szCs w:val="24"/>
          <w:lang w:val="es-MX" w:eastAsia="ja-JP"/>
        </w:rPr>
        <w:t>tan</w:t>
      </w:r>
      <w:r w:rsidRPr="00855F67">
        <w:rPr>
          <w:szCs w:val="24"/>
          <w:lang w:val="es-MX" w:eastAsia="ja-JP"/>
        </w:rPr>
        <w:t xml:space="preserve"> alta </w:t>
      </w:r>
      <w:r w:rsidRPr="00855F67">
        <w:rPr>
          <w:b/>
          <w:i/>
          <w:szCs w:val="24"/>
          <w:lang w:val="es-MX" w:eastAsia="ja-JP"/>
        </w:rPr>
        <w:t>como</w:t>
      </w:r>
      <w:r w:rsidRPr="00855F67">
        <w:rPr>
          <w:szCs w:val="24"/>
          <w:lang w:val="es-MX" w:eastAsia="ja-JP"/>
        </w:rPr>
        <w:t xml:space="preserve"> Elena.</w:t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eastAsia="ja-JP"/>
        </w:rPr>
        <w:t xml:space="preserve">Mary is </w:t>
      </w:r>
      <w:r w:rsidRPr="00855F67">
        <w:rPr>
          <w:b/>
          <w:i/>
          <w:szCs w:val="24"/>
          <w:lang w:eastAsia="ja-JP"/>
        </w:rPr>
        <w:t>as</w:t>
      </w:r>
      <w:r w:rsidRPr="00855F67">
        <w:rPr>
          <w:szCs w:val="24"/>
          <w:lang w:eastAsia="ja-JP"/>
        </w:rPr>
        <w:t xml:space="preserve"> tall </w:t>
      </w:r>
      <w:r w:rsidRPr="00855F67">
        <w:rPr>
          <w:b/>
          <w:i/>
          <w:szCs w:val="24"/>
          <w:lang w:eastAsia="ja-JP"/>
        </w:rPr>
        <w:t>as</w:t>
      </w:r>
      <w:r w:rsidRPr="00855F67">
        <w:rPr>
          <w:szCs w:val="24"/>
          <w:lang w:eastAsia="ja-JP"/>
        </w:rPr>
        <w:t xml:space="preserve"> Helen.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>Of a lesser degree:</w:t>
      </w:r>
      <w:r w:rsidRPr="00855F67">
        <w:rPr>
          <w:b/>
          <w:szCs w:val="24"/>
          <w:lang w:eastAsia="ja-JP"/>
        </w:rPr>
        <w:tab/>
        <w:t>menos...que</w:t>
      </w:r>
      <w:r w:rsidRPr="00855F67">
        <w:rPr>
          <w:b/>
          <w:szCs w:val="24"/>
          <w:lang w:eastAsia="ja-JP"/>
        </w:rPr>
        <w:tab/>
      </w:r>
      <w:r w:rsidRPr="00855F67">
        <w:rPr>
          <w:b/>
          <w:szCs w:val="24"/>
          <w:lang w:eastAsia="ja-JP"/>
        </w:rPr>
        <w:tab/>
        <w:t>less...than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szCs w:val="24"/>
          <w:lang w:eastAsia="ja-JP"/>
        </w:rPr>
      </w:pPr>
      <w:r w:rsidRPr="00855F67">
        <w:rPr>
          <w:b/>
          <w:szCs w:val="24"/>
          <w:lang w:eastAsia="ja-JP"/>
        </w:rPr>
        <w:tab/>
      </w:r>
      <w:r w:rsidRPr="00855F67">
        <w:rPr>
          <w:szCs w:val="24"/>
          <w:lang w:val="es-MX" w:eastAsia="ja-JP"/>
        </w:rPr>
        <w:t xml:space="preserve">María es </w:t>
      </w:r>
      <w:r w:rsidRPr="00855F67">
        <w:rPr>
          <w:b/>
          <w:i/>
          <w:szCs w:val="24"/>
          <w:lang w:val="es-MX" w:eastAsia="ja-JP"/>
        </w:rPr>
        <w:t>menos</w:t>
      </w:r>
      <w:r w:rsidRPr="00855F67">
        <w:rPr>
          <w:szCs w:val="24"/>
          <w:lang w:val="es-MX" w:eastAsia="ja-JP"/>
        </w:rPr>
        <w:t xml:space="preserve"> alta </w:t>
      </w:r>
      <w:r w:rsidRPr="00855F67">
        <w:rPr>
          <w:b/>
          <w:i/>
          <w:szCs w:val="24"/>
          <w:lang w:val="es-MX" w:eastAsia="ja-JP"/>
        </w:rPr>
        <w:t>que</w:t>
      </w:r>
      <w:r w:rsidRPr="00855F67">
        <w:rPr>
          <w:szCs w:val="24"/>
          <w:lang w:val="es-MX" w:eastAsia="ja-JP"/>
        </w:rPr>
        <w:t xml:space="preserve"> Elena.</w:t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eastAsia="ja-JP"/>
        </w:rPr>
        <w:t xml:space="preserve">Mary is </w:t>
      </w:r>
      <w:r w:rsidRPr="00855F67">
        <w:rPr>
          <w:b/>
          <w:i/>
          <w:szCs w:val="24"/>
          <w:lang w:eastAsia="ja-JP"/>
        </w:rPr>
        <w:t>less</w:t>
      </w:r>
      <w:r w:rsidRPr="00855F67">
        <w:rPr>
          <w:szCs w:val="24"/>
          <w:lang w:eastAsia="ja-JP"/>
        </w:rPr>
        <w:t xml:space="preserve"> tall </w:t>
      </w:r>
      <w:r w:rsidRPr="00855F67">
        <w:rPr>
          <w:b/>
          <w:i/>
          <w:szCs w:val="24"/>
          <w:lang w:eastAsia="ja-JP"/>
        </w:rPr>
        <w:t>than</w:t>
      </w:r>
      <w:r w:rsidRPr="00855F67">
        <w:rPr>
          <w:szCs w:val="24"/>
          <w:lang w:eastAsia="ja-JP"/>
        </w:rPr>
        <w:t xml:space="preserve"> Helen.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 xml:space="preserve">Of a higher degree:  </w:t>
      </w:r>
      <w:r w:rsidRPr="00855F67">
        <w:rPr>
          <w:b/>
          <w:szCs w:val="24"/>
          <w:lang w:eastAsia="ja-JP"/>
        </w:rPr>
        <w:tab/>
        <w:t>más...que</w:t>
      </w:r>
      <w:r w:rsidRPr="00855F67">
        <w:rPr>
          <w:b/>
          <w:szCs w:val="24"/>
          <w:lang w:eastAsia="ja-JP"/>
        </w:rPr>
        <w:tab/>
      </w:r>
      <w:r w:rsidRPr="00855F67">
        <w:rPr>
          <w:b/>
          <w:szCs w:val="24"/>
          <w:lang w:eastAsia="ja-JP"/>
        </w:rPr>
        <w:tab/>
        <w:t>more...than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szCs w:val="24"/>
          <w:lang w:eastAsia="ja-JP"/>
        </w:rPr>
      </w:pPr>
      <w:r w:rsidRPr="00855F67">
        <w:rPr>
          <w:b/>
          <w:szCs w:val="24"/>
          <w:lang w:eastAsia="ja-JP"/>
        </w:rPr>
        <w:tab/>
      </w:r>
      <w:r w:rsidRPr="00855F67">
        <w:rPr>
          <w:szCs w:val="24"/>
          <w:lang w:val="es-MX" w:eastAsia="ja-JP"/>
        </w:rPr>
        <w:t xml:space="preserve">María es </w:t>
      </w:r>
      <w:r w:rsidRPr="00855F67">
        <w:rPr>
          <w:b/>
          <w:i/>
          <w:szCs w:val="24"/>
          <w:lang w:val="es-MX" w:eastAsia="ja-JP"/>
        </w:rPr>
        <w:t>más</w:t>
      </w:r>
      <w:r w:rsidRPr="00855F67">
        <w:rPr>
          <w:szCs w:val="24"/>
          <w:lang w:val="es-MX" w:eastAsia="ja-JP"/>
        </w:rPr>
        <w:t xml:space="preserve"> alta </w:t>
      </w:r>
      <w:r w:rsidRPr="00855F67">
        <w:rPr>
          <w:b/>
          <w:i/>
          <w:szCs w:val="24"/>
          <w:lang w:val="es-MX" w:eastAsia="ja-JP"/>
        </w:rPr>
        <w:t>que</w:t>
      </w:r>
      <w:r w:rsidRPr="00855F67">
        <w:rPr>
          <w:szCs w:val="24"/>
          <w:lang w:val="es-MX" w:eastAsia="ja-JP"/>
        </w:rPr>
        <w:t xml:space="preserve"> Elena.</w:t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eastAsia="ja-JP"/>
        </w:rPr>
        <w:t xml:space="preserve">Mary is </w:t>
      </w:r>
      <w:r w:rsidRPr="00855F67">
        <w:rPr>
          <w:b/>
          <w:i/>
          <w:szCs w:val="24"/>
          <w:lang w:eastAsia="ja-JP"/>
        </w:rPr>
        <w:t>taller</w:t>
      </w:r>
      <w:r w:rsidRPr="00855F67">
        <w:rPr>
          <w:szCs w:val="24"/>
          <w:lang w:eastAsia="ja-JP"/>
        </w:rPr>
        <w:t xml:space="preserve"> </w:t>
      </w:r>
      <w:r w:rsidRPr="00855F67">
        <w:rPr>
          <w:b/>
          <w:i/>
          <w:szCs w:val="24"/>
          <w:lang w:eastAsia="ja-JP"/>
        </w:rPr>
        <w:t>than</w:t>
      </w:r>
      <w:r w:rsidRPr="00855F67">
        <w:rPr>
          <w:szCs w:val="24"/>
          <w:lang w:eastAsia="ja-JP"/>
        </w:rPr>
        <w:t xml:space="preserve"> Helen.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jc w:val="center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>COMPARISON BETWEEN TWO CLAUSES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jc w:val="center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 xml:space="preserve">Use </w:t>
      </w:r>
      <w:r w:rsidRPr="00855F67">
        <w:rPr>
          <w:b/>
          <w:i/>
          <w:szCs w:val="24"/>
          <w:lang w:eastAsia="ja-JP"/>
        </w:rPr>
        <w:t>de lo que</w:t>
      </w:r>
      <w:r w:rsidRPr="00855F67">
        <w:rPr>
          <w:b/>
          <w:szCs w:val="24"/>
          <w:lang w:eastAsia="ja-JP"/>
        </w:rPr>
        <w:t xml:space="preserve"> to express “than</w:t>
      </w:r>
      <w:proofErr w:type="gramStart"/>
      <w:r w:rsidRPr="00855F67">
        <w:rPr>
          <w:b/>
          <w:szCs w:val="24"/>
          <w:lang w:eastAsia="ja-JP"/>
        </w:rPr>
        <w:t>”  when</w:t>
      </w:r>
      <w:proofErr w:type="gramEnd"/>
      <w:r w:rsidRPr="00855F67">
        <w:rPr>
          <w:b/>
          <w:szCs w:val="24"/>
          <w:lang w:eastAsia="ja-JP"/>
        </w:rPr>
        <w:t xml:space="preserve"> comparing two clauses with different verbs </w:t>
      </w:r>
      <w:r w:rsidRPr="00855F67">
        <w:rPr>
          <w:b/>
          <w:szCs w:val="24"/>
          <w:u w:val="single"/>
          <w:lang w:eastAsia="ja-JP"/>
        </w:rPr>
        <w:t>if an adjective or adverb is the comparison</w:t>
      </w:r>
      <w:r w:rsidRPr="00855F67">
        <w:rPr>
          <w:b/>
          <w:szCs w:val="24"/>
          <w:lang w:eastAsia="ja-JP"/>
        </w:rPr>
        <w:t>: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ab/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szCs w:val="24"/>
          <w:lang w:eastAsia="ja-JP"/>
        </w:rPr>
      </w:pPr>
      <w:r w:rsidRPr="00855F67">
        <w:rPr>
          <w:b/>
          <w:szCs w:val="24"/>
          <w:lang w:eastAsia="ja-JP"/>
        </w:rPr>
        <w:tab/>
      </w:r>
      <w:r w:rsidRPr="00855F67">
        <w:rPr>
          <w:szCs w:val="24"/>
          <w:lang w:val="es-MX" w:eastAsia="ja-JP"/>
        </w:rPr>
        <w:t xml:space="preserve">Esta frase es más fácil </w:t>
      </w:r>
      <w:r w:rsidRPr="00855F67">
        <w:rPr>
          <w:b/>
          <w:i/>
          <w:szCs w:val="24"/>
          <w:lang w:val="es-MX" w:eastAsia="ja-JP"/>
        </w:rPr>
        <w:t>de lo que</w:t>
      </w:r>
      <w:r w:rsidRPr="00855F67">
        <w:rPr>
          <w:szCs w:val="24"/>
          <w:lang w:val="es-MX" w:eastAsia="ja-JP"/>
        </w:rPr>
        <w:t xml:space="preserve"> Ud. cree.</w:t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eastAsia="ja-JP"/>
        </w:rPr>
        <w:t xml:space="preserve">This sentence is easier </w:t>
      </w:r>
      <w:r w:rsidRPr="00855F67">
        <w:rPr>
          <w:b/>
          <w:i/>
          <w:szCs w:val="24"/>
          <w:lang w:eastAsia="ja-JP"/>
        </w:rPr>
        <w:t>than</w:t>
      </w:r>
      <w:r w:rsidRPr="00855F67">
        <w:rPr>
          <w:szCs w:val="24"/>
          <w:lang w:eastAsia="ja-JP"/>
        </w:rPr>
        <w:t xml:space="preserve"> you think.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 xml:space="preserve">Use the appropriate form of </w:t>
      </w:r>
      <w:r w:rsidRPr="00855F67">
        <w:rPr>
          <w:b/>
          <w:i/>
          <w:szCs w:val="24"/>
          <w:lang w:eastAsia="ja-JP"/>
        </w:rPr>
        <w:t>de lo que</w:t>
      </w:r>
      <w:r w:rsidRPr="00855F67">
        <w:rPr>
          <w:b/>
          <w:szCs w:val="24"/>
          <w:lang w:eastAsia="ja-JP"/>
        </w:rPr>
        <w:t xml:space="preserve">, </w:t>
      </w:r>
      <w:r w:rsidRPr="00855F67">
        <w:rPr>
          <w:b/>
          <w:i/>
          <w:szCs w:val="24"/>
          <w:lang w:eastAsia="ja-JP"/>
        </w:rPr>
        <w:t>de los que</w:t>
      </w:r>
      <w:r w:rsidRPr="00855F67">
        <w:rPr>
          <w:b/>
          <w:szCs w:val="24"/>
          <w:lang w:eastAsia="ja-JP"/>
        </w:rPr>
        <w:t xml:space="preserve">, </w:t>
      </w:r>
      <w:r w:rsidRPr="00855F67">
        <w:rPr>
          <w:b/>
          <w:i/>
          <w:szCs w:val="24"/>
          <w:lang w:eastAsia="ja-JP"/>
        </w:rPr>
        <w:t>de la que</w:t>
      </w:r>
      <w:r w:rsidRPr="00855F67">
        <w:rPr>
          <w:b/>
          <w:szCs w:val="24"/>
          <w:lang w:eastAsia="ja-JP"/>
        </w:rPr>
        <w:t xml:space="preserve">, </w:t>
      </w:r>
      <w:r w:rsidRPr="00855F67">
        <w:rPr>
          <w:b/>
          <w:i/>
          <w:szCs w:val="24"/>
          <w:lang w:eastAsia="ja-JP"/>
        </w:rPr>
        <w:t>de las que</w:t>
      </w:r>
      <w:r w:rsidRPr="00855F67">
        <w:rPr>
          <w:b/>
          <w:szCs w:val="24"/>
          <w:lang w:eastAsia="ja-JP"/>
        </w:rPr>
        <w:t xml:space="preserve"> when comparing two clauses </w:t>
      </w:r>
      <w:proofErr w:type="gramStart"/>
      <w:r w:rsidRPr="00855F67">
        <w:rPr>
          <w:b/>
          <w:szCs w:val="24"/>
          <w:lang w:eastAsia="ja-JP"/>
        </w:rPr>
        <w:t>with</w:t>
      </w:r>
      <w:proofErr w:type="gramEnd"/>
      <w:r w:rsidRPr="00855F67">
        <w:rPr>
          <w:b/>
          <w:szCs w:val="24"/>
          <w:lang w:eastAsia="ja-JP"/>
        </w:rPr>
        <w:t xml:space="preserve"> the same verbs </w:t>
      </w:r>
      <w:r w:rsidRPr="00855F67">
        <w:rPr>
          <w:b/>
          <w:szCs w:val="24"/>
          <w:u w:val="single"/>
          <w:lang w:eastAsia="ja-JP"/>
        </w:rPr>
        <w:t>if a noun is the comparison</w:t>
      </w:r>
      <w:r w:rsidRPr="00855F67">
        <w:rPr>
          <w:b/>
          <w:szCs w:val="24"/>
          <w:lang w:eastAsia="ja-JP"/>
        </w:rPr>
        <w:t>: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szCs w:val="24"/>
          <w:lang w:eastAsia="ja-JP"/>
        </w:rPr>
      </w:pPr>
      <w:r w:rsidRPr="00855F67">
        <w:rPr>
          <w:b/>
          <w:szCs w:val="24"/>
          <w:lang w:eastAsia="ja-JP"/>
        </w:rPr>
        <w:tab/>
      </w:r>
      <w:r w:rsidRPr="00855F67">
        <w:rPr>
          <w:szCs w:val="24"/>
          <w:lang w:val="es-MX" w:eastAsia="ja-JP"/>
        </w:rPr>
        <w:t xml:space="preserve">Tengo más </w:t>
      </w:r>
      <w:r w:rsidRPr="00855F67">
        <w:rPr>
          <w:szCs w:val="24"/>
          <w:u w:val="single"/>
          <w:lang w:val="es-MX" w:eastAsia="ja-JP"/>
        </w:rPr>
        <w:t>dinero</w:t>
      </w:r>
      <w:r w:rsidRPr="00855F67">
        <w:rPr>
          <w:szCs w:val="24"/>
          <w:lang w:val="es-MX" w:eastAsia="ja-JP"/>
        </w:rPr>
        <w:t xml:space="preserve"> </w:t>
      </w:r>
      <w:r w:rsidRPr="00855F67">
        <w:rPr>
          <w:b/>
          <w:i/>
          <w:szCs w:val="24"/>
          <w:lang w:val="es-MX" w:eastAsia="ja-JP"/>
        </w:rPr>
        <w:t xml:space="preserve">de </w:t>
      </w:r>
      <w:r w:rsidRPr="00855F67">
        <w:rPr>
          <w:b/>
          <w:i/>
          <w:szCs w:val="24"/>
          <w:u w:val="single"/>
          <w:lang w:val="es-MX" w:eastAsia="ja-JP"/>
        </w:rPr>
        <w:t>lo</w:t>
      </w:r>
      <w:r w:rsidRPr="00855F67">
        <w:rPr>
          <w:b/>
          <w:i/>
          <w:szCs w:val="24"/>
          <w:lang w:val="es-MX" w:eastAsia="ja-JP"/>
        </w:rPr>
        <w:t xml:space="preserve"> que</w:t>
      </w:r>
      <w:r w:rsidRPr="00855F67">
        <w:rPr>
          <w:szCs w:val="24"/>
          <w:lang w:val="es-MX" w:eastAsia="ja-JP"/>
        </w:rPr>
        <w:t xml:space="preserve"> Ud. tiene.</w:t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eastAsia="ja-JP"/>
        </w:rPr>
        <w:t xml:space="preserve">I have more money </w:t>
      </w:r>
      <w:r w:rsidRPr="00855F67">
        <w:rPr>
          <w:b/>
          <w:i/>
          <w:szCs w:val="24"/>
          <w:lang w:eastAsia="ja-JP"/>
        </w:rPr>
        <w:t>than</w:t>
      </w:r>
      <w:r w:rsidRPr="00855F67">
        <w:rPr>
          <w:szCs w:val="24"/>
          <w:lang w:eastAsia="ja-JP"/>
        </w:rPr>
        <w:t xml:space="preserve"> you have.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szCs w:val="24"/>
          <w:lang w:val="es-MX" w:eastAsia="ja-JP"/>
        </w:rPr>
      </w:pPr>
      <w:r w:rsidRPr="00855F67">
        <w:rPr>
          <w:szCs w:val="24"/>
          <w:lang w:eastAsia="ja-JP"/>
        </w:rPr>
        <w:tab/>
      </w:r>
      <w:r w:rsidRPr="00855F67">
        <w:rPr>
          <w:szCs w:val="24"/>
          <w:lang w:val="es-MX" w:eastAsia="ja-JP"/>
        </w:rPr>
        <w:t xml:space="preserve">Roberto tiene más </w:t>
      </w:r>
      <w:r w:rsidRPr="00855F67">
        <w:rPr>
          <w:szCs w:val="24"/>
          <w:u w:val="single"/>
          <w:lang w:val="es-MX" w:eastAsia="ja-JP"/>
        </w:rPr>
        <w:t>amigas</w:t>
      </w:r>
      <w:r w:rsidRPr="00855F67">
        <w:rPr>
          <w:szCs w:val="24"/>
          <w:lang w:val="es-MX" w:eastAsia="ja-JP"/>
        </w:rPr>
        <w:t xml:space="preserve"> </w:t>
      </w:r>
      <w:r w:rsidRPr="00855F67">
        <w:rPr>
          <w:b/>
          <w:i/>
          <w:szCs w:val="24"/>
          <w:lang w:val="es-MX" w:eastAsia="ja-JP"/>
        </w:rPr>
        <w:t xml:space="preserve">de </w:t>
      </w:r>
      <w:r w:rsidRPr="00855F67">
        <w:rPr>
          <w:b/>
          <w:i/>
          <w:szCs w:val="24"/>
          <w:u w:val="single"/>
          <w:lang w:val="es-MX" w:eastAsia="ja-JP"/>
        </w:rPr>
        <w:t>las</w:t>
      </w:r>
      <w:r w:rsidRPr="00855F67">
        <w:rPr>
          <w:b/>
          <w:i/>
          <w:szCs w:val="24"/>
          <w:lang w:val="es-MX" w:eastAsia="ja-JP"/>
        </w:rPr>
        <w:t xml:space="preserve"> que</w:t>
      </w:r>
      <w:r w:rsidRPr="00855F67">
        <w:rPr>
          <w:szCs w:val="24"/>
          <w:lang w:val="es-MX" w:eastAsia="ja-JP"/>
        </w:rPr>
        <w:t xml:space="preserve"> tiene</w:t>
      </w:r>
      <w:r w:rsidRPr="00855F67">
        <w:rPr>
          <w:szCs w:val="24"/>
          <w:lang w:val="es-MX" w:eastAsia="ja-JP"/>
        </w:rPr>
        <w:tab/>
        <w:t>Robert has more girl friends</w:t>
      </w:r>
      <w:r w:rsidRPr="00855F67">
        <w:rPr>
          <w:b/>
          <w:i/>
          <w:szCs w:val="24"/>
          <w:lang w:val="es-MX" w:eastAsia="ja-JP"/>
        </w:rPr>
        <w:t xml:space="preserve"> than</w:t>
      </w:r>
      <w:r w:rsidRPr="00855F67">
        <w:rPr>
          <w:szCs w:val="24"/>
          <w:lang w:val="es-MX" w:eastAsia="ja-JP"/>
        </w:rPr>
        <w:t xml:space="preserve"> John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szCs w:val="24"/>
          <w:lang w:eastAsia="ja-JP"/>
        </w:rPr>
      </w:pPr>
      <w:r w:rsidRPr="00855F67">
        <w:rPr>
          <w:szCs w:val="24"/>
          <w:lang w:val="es-MX" w:eastAsia="ja-JP"/>
        </w:rPr>
        <w:tab/>
        <w:t xml:space="preserve">     Juan. </w:t>
      </w:r>
      <w:r w:rsidRPr="00855F67">
        <w:rPr>
          <w:szCs w:val="24"/>
          <w:lang w:val="es-MX" w:eastAsia="ja-JP"/>
        </w:rPr>
        <w:tab/>
        <w:t xml:space="preserve">        </w:t>
      </w:r>
      <w:r w:rsidRPr="00855F67">
        <w:rPr>
          <w:szCs w:val="24"/>
          <w:lang w:val="es-MX" w:eastAsia="ja-JP"/>
        </w:rPr>
        <w:tab/>
        <w:t xml:space="preserve">     </w:t>
      </w:r>
      <w:proofErr w:type="gramStart"/>
      <w:r w:rsidRPr="00855F67">
        <w:rPr>
          <w:szCs w:val="24"/>
          <w:lang w:eastAsia="ja-JP"/>
        </w:rPr>
        <w:t>has</w:t>
      </w:r>
      <w:proofErr w:type="gramEnd"/>
      <w:r w:rsidRPr="00855F67">
        <w:rPr>
          <w:szCs w:val="24"/>
          <w:lang w:eastAsia="ja-JP"/>
        </w:rPr>
        <w:t xml:space="preserve">. </w:t>
      </w:r>
    </w:p>
    <w:p w:rsidR="0009213F" w:rsidRPr="00855F67" w:rsidRDefault="0009213F">
      <w:pPr>
        <w:pStyle w:val="NormalWeb"/>
        <w:tabs>
          <w:tab w:val="left" w:pos="360"/>
          <w:tab w:val="left" w:pos="3240"/>
          <w:tab w:val="left" w:pos="5400"/>
          <w:tab w:val="left" w:pos="648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>SUPERLATIVES</w:t>
      </w:r>
    </w:p>
    <w:p w:rsidR="0009213F" w:rsidRPr="00855F67" w:rsidRDefault="0009213F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center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>To express the superlative degree, use the comparative forms given above with the appropriate definite article.</w:t>
      </w:r>
    </w:p>
    <w:p w:rsidR="0009213F" w:rsidRPr="00855F67" w:rsidRDefault="0009213F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  <w:lang w:val="es-MX" w:eastAsia="ja-JP"/>
        </w:rPr>
      </w:pPr>
      <w:r w:rsidRPr="00855F67">
        <w:rPr>
          <w:b/>
          <w:szCs w:val="24"/>
          <w:lang w:eastAsia="ja-JP"/>
        </w:rPr>
        <w:tab/>
      </w:r>
      <w:r w:rsidRPr="00855F67">
        <w:rPr>
          <w:b/>
          <w:szCs w:val="24"/>
          <w:lang w:val="es-MX" w:eastAsia="ja-JP"/>
        </w:rPr>
        <w:t>With a proper noun:</w:t>
      </w:r>
    </w:p>
    <w:p w:rsidR="0009213F" w:rsidRPr="00855F67" w:rsidRDefault="0009213F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  <w:lang w:val="es-MX"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val="es-MX" w:eastAsia="ja-JP"/>
        </w:rPr>
      </w:pPr>
      <w:r w:rsidRPr="00855F67">
        <w:rPr>
          <w:b/>
          <w:szCs w:val="24"/>
          <w:lang w:val="es-MX" w:eastAsia="ja-JP"/>
        </w:rPr>
        <w:tab/>
      </w:r>
      <w:r w:rsidRPr="00855F67">
        <w:rPr>
          <w:szCs w:val="24"/>
          <w:lang w:val="es-MX" w:eastAsia="ja-JP"/>
        </w:rPr>
        <w:t xml:space="preserve">Anita es </w:t>
      </w:r>
      <w:r w:rsidRPr="00855F67">
        <w:rPr>
          <w:b/>
          <w:i/>
          <w:szCs w:val="24"/>
          <w:u w:val="single"/>
          <w:lang w:val="es-MX" w:eastAsia="ja-JP"/>
        </w:rPr>
        <w:t>la</w:t>
      </w:r>
      <w:r w:rsidRPr="00855F67">
        <w:rPr>
          <w:b/>
          <w:i/>
          <w:szCs w:val="24"/>
          <w:lang w:val="es-MX" w:eastAsia="ja-JP"/>
        </w:rPr>
        <w:t xml:space="preserve"> más alta</w:t>
      </w:r>
      <w:r w:rsidRPr="00855F67">
        <w:rPr>
          <w:szCs w:val="24"/>
          <w:lang w:val="es-MX" w:eastAsia="ja-JP"/>
        </w:rPr>
        <w:t>.</w:t>
      </w:r>
      <w:r w:rsidRPr="00855F67">
        <w:rPr>
          <w:szCs w:val="24"/>
          <w:lang w:val="es-MX" w:eastAsia="ja-JP"/>
        </w:rPr>
        <w:tab/>
        <w:t xml:space="preserve">Anita is </w:t>
      </w:r>
      <w:r w:rsidRPr="00855F67">
        <w:rPr>
          <w:b/>
          <w:i/>
          <w:szCs w:val="24"/>
          <w:u w:val="single"/>
          <w:lang w:val="es-MX" w:eastAsia="ja-JP"/>
        </w:rPr>
        <w:t>the</w:t>
      </w:r>
      <w:r w:rsidRPr="00855F67">
        <w:rPr>
          <w:b/>
          <w:i/>
          <w:szCs w:val="24"/>
          <w:lang w:val="es-MX" w:eastAsia="ja-JP"/>
        </w:rPr>
        <w:t xml:space="preserve"> tallest</w:t>
      </w:r>
      <w:r w:rsidRPr="00855F67">
        <w:rPr>
          <w:szCs w:val="24"/>
          <w:lang w:val="es-MX" w:eastAsia="ja-JP"/>
        </w:rPr>
        <w:t>.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val="es-MX"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eastAsia="ja-JP"/>
        </w:rPr>
      </w:pPr>
      <w:r w:rsidRPr="00855F67">
        <w:rPr>
          <w:szCs w:val="24"/>
          <w:lang w:val="es-MX" w:eastAsia="ja-JP"/>
        </w:rPr>
        <w:tab/>
        <w:t xml:space="preserve">Anita y Roberto son </w:t>
      </w:r>
      <w:r w:rsidRPr="00855F67">
        <w:rPr>
          <w:b/>
          <w:i/>
          <w:szCs w:val="24"/>
          <w:u w:val="single"/>
          <w:lang w:val="es-MX" w:eastAsia="ja-JP"/>
        </w:rPr>
        <w:t xml:space="preserve">los </w:t>
      </w:r>
      <w:r w:rsidRPr="00855F67">
        <w:rPr>
          <w:b/>
          <w:i/>
          <w:szCs w:val="24"/>
          <w:lang w:val="es-MX" w:eastAsia="ja-JP"/>
        </w:rPr>
        <w:t>más altos</w:t>
      </w:r>
      <w:r w:rsidRPr="00855F67">
        <w:rPr>
          <w:szCs w:val="24"/>
          <w:lang w:val="es-MX" w:eastAsia="ja-JP"/>
        </w:rPr>
        <w:t>.</w:t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eastAsia="ja-JP"/>
        </w:rPr>
        <w:t xml:space="preserve">Anita and Robert are </w:t>
      </w:r>
      <w:r w:rsidRPr="00855F67">
        <w:rPr>
          <w:b/>
          <w:i/>
          <w:szCs w:val="24"/>
          <w:lang w:eastAsia="ja-JP"/>
        </w:rPr>
        <w:t>t</w:t>
      </w:r>
      <w:r w:rsidRPr="00855F67">
        <w:rPr>
          <w:b/>
          <w:i/>
          <w:szCs w:val="24"/>
          <w:u w:val="single"/>
          <w:lang w:eastAsia="ja-JP"/>
        </w:rPr>
        <w:t>he</w:t>
      </w:r>
      <w:r w:rsidRPr="00855F67">
        <w:rPr>
          <w:b/>
          <w:i/>
          <w:szCs w:val="24"/>
          <w:lang w:eastAsia="ja-JP"/>
        </w:rPr>
        <w:t xml:space="preserve"> tallest</w:t>
      </w:r>
      <w:r w:rsidRPr="00855F67">
        <w:rPr>
          <w:szCs w:val="24"/>
          <w:lang w:eastAsia="ja-JP"/>
        </w:rPr>
        <w:t>.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val="es-MX" w:eastAsia="ja-JP"/>
        </w:rPr>
      </w:pPr>
      <w:r w:rsidRPr="00855F67">
        <w:rPr>
          <w:szCs w:val="24"/>
          <w:lang w:eastAsia="ja-JP"/>
        </w:rPr>
        <w:tab/>
      </w:r>
      <w:r w:rsidRPr="00855F67">
        <w:rPr>
          <w:b/>
          <w:szCs w:val="24"/>
          <w:lang w:val="es-MX" w:eastAsia="ja-JP"/>
        </w:rPr>
        <w:t>With a common noun:</w:t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val="es-MX" w:eastAsia="ja-JP"/>
        </w:rPr>
        <w:tab/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val="es-MX"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eastAsia="ja-JP"/>
        </w:rPr>
      </w:pPr>
      <w:r w:rsidRPr="00855F67">
        <w:rPr>
          <w:szCs w:val="24"/>
          <w:lang w:val="es-MX" w:eastAsia="ja-JP"/>
        </w:rPr>
        <w:tab/>
        <w:t xml:space="preserve">El muchacho </w:t>
      </w:r>
      <w:r w:rsidRPr="00855F67">
        <w:rPr>
          <w:b/>
          <w:i/>
          <w:szCs w:val="24"/>
          <w:lang w:val="es-MX" w:eastAsia="ja-JP"/>
        </w:rPr>
        <w:t>más alto</w:t>
      </w:r>
      <w:r w:rsidRPr="00855F67">
        <w:rPr>
          <w:szCs w:val="24"/>
          <w:lang w:val="es-MX" w:eastAsia="ja-JP"/>
        </w:rPr>
        <w:t xml:space="preserve"> de la clase es Roberto.</w:t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eastAsia="ja-JP"/>
        </w:rPr>
        <w:t xml:space="preserve">The </w:t>
      </w:r>
      <w:r w:rsidRPr="00855F67">
        <w:rPr>
          <w:b/>
          <w:i/>
          <w:szCs w:val="24"/>
          <w:lang w:eastAsia="ja-JP"/>
        </w:rPr>
        <w:t>tallest</w:t>
      </w:r>
      <w:r w:rsidRPr="00855F67">
        <w:rPr>
          <w:szCs w:val="24"/>
          <w:lang w:eastAsia="ja-JP"/>
        </w:rPr>
        <w:t xml:space="preserve"> boy in the class is Robert.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jc w:val="center"/>
        <w:rPr>
          <w:b/>
          <w:szCs w:val="24"/>
          <w:u w:val="single"/>
          <w:lang w:eastAsia="ja-JP"/>
        </w:rPr>
      </w:pPr>
      <w:r w:rsidRPr="00855F67">
        <w:rPr>
          <w:b/>
          <w:szCs w:val="24"/>
          <w:u w:val="single"/>
          <w:lang w:eastAsia="ja-JP"/>
        </w:rPr>
        <w:t xml:space="preserve">Note that after a superlative in Spanish, “in” is expressed by </w:t>
      </w:r>
      <w:r w:rsidRPr="00855F67">
        <w:rPr>
          <w:b/>
          <w:i/>
          <w:szCs w:val="24"/>
          <w:u w:val="single"/>
          <w:lang w:eastAsia="ja-JP"/>
        </w:rPr>
        <w:t>de</w:t>
      </w:r>
      <w:r w:rsidRPr="00855F67">
        <w:rPr>
          <w:b/>
          <w:szCs w:val="24"/>
          <w:u w:val="single"/>
          <w:lang w:eastAsia="ja-JP"/>
        </w:rPr>
        <w:t xml:space="preserve">, not </w:t>
      </w:r>
      <w:r w:rsidRPr="00855F67">
        <w:rPr>
          <w:b/>
          <w:i/>
          <w:szCs w:val="24"/>
          <w:u w:val="single"/>
          <w:lang w:eastAsia="ja-JP"/>
        </w:rPr>
        <w:t>en</w:t>
      </w:r>
      <w:r w:rsidRPr="00855F67">
        <w:rPr>
          <w:b/>
          <w:szCs w:val="24"/>
          <w:u w:val="single"/>
          <w:lang w:eastAsia="ja-JP"/>
        </w:rPr>
        <w:t>.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jc w:val="center"/>
        <w:rPr>
          <w:b/>
          <w:szCs w:val="24"/>
          <w:u w:val="single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jc w:val="center"/>
        <w:rPr>
          <w:b/>
          <w:szCs w:val="24"/>
          <w:u w:val="single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 xml:space="preserve">When two or more superlative adjectives describe the same noun, </w:t>
      </w:r>
      <w:r w:rsidRPr="00855F67">
        <w:rPr>
          <w:b/>
          <w:i/>
          <w:szCs w:val="24"/>
          <w:lang w:eastAsia="ja-JP"/>
        </w:rPr>
        <w:t>más</w:t>
      </w:r>
      <w:r w:rsidRPr="00855F67">
        <w:rPr>
          <w:b/>
          <w:szCs w:val="24"/>
          <w:lang w:eastAsia="ja-JP"/>
        </w:rPr>
        <w:t xml:space="preserve"> or </w:t>
      </w:r>
      <w:r w:rsidRPr="00855F67">
        <w:rPr>
          <w:b/>
          <w:i/>
          <w:szCs w:val="24"/>
          <w:lang w:eastAsia="ja-JP"/>
        </w:rPr>
        <w:t>menos</w:t>
      </w:r>
      <w:r w:rsidRPr="00855F67">
        <w:rPr>
          <w:b/>
          <w:szCs w:val="24"/>
          <w:lang w:eastAsia="ja-JP"/>
        </w:rPr>
        <w:t xml:space="preserve"> is used only once in front of the first adjective: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eastAsia="ja-JP"/>
        </w:rPr>
      </w:pPr>
      <w:r w:rsidRPr="00855F67">
        <w:rPr>
          <w:b/>
          <w:szCs w:val="24"/>
          <w:lang w:eastAsia="ja-JP"/>
        </w:rPr>
        <w:tab/>
      </w:r>
      <w:r w:rsidRPr="00855F67">
        <w:rPr>
          <w:szCs w:val="24"/>
          <w:lang w:val="es-MX" w:eastAsia="ja-JP"/>
        </w:rPr>
        <w:t xml:space="preserve">Aquella mujer es </w:t>
      </w:r>
      <w:r w:rsidRPr="00855F67">
        <w:rPr>
          <w:b/>
          <w:i/>
          <w:szCs w:val="24"/>
          <w:lang w:val="es-MX" w:eastAsia="ja-JP"/>
        </w:rPr>
        <w:t>la más</w:t>
      </w:r>
      <w:r w:rsidRPr="00855F67">
        <w:rPr>
          <w:szCs w:val="24"/>
          <w:lang w:val="es-MX" w:eastAsia="ja-JP"/>
        </w:rPr>
        <w:t xml:space="preserve"> pobre y vieja.</w:t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eastAsia="ja-JP"/>
        </w:rPr>
        <w:t xml:space="preserve">That woman is </w:t>
      </w:r>
      <w:r w:rsidRPr="00855F67">
        <w:rPr>
          <w:b/>
          <w:i/>
          <w:szCs w:val="24"/>
          <w:lang w:eastAsia="ja-JP"/>
        </w:rPr>
        <w:t>the</w:t>
      </w:r>
      <w:r w:rsidRPr="00855F67">
        <w:rPr>
          <w:szCs w:val="24"/>
          <w:lang w:eastAsia="ja-JP"/>
        </w:rPr>
        <w:t xml:space="preserve"> poorest and </w:t>
      </w:r>
      <w:r w:rsidRPr="00855F67">
        <w:rPr>
          <w:b/>
          <w:i/>
          <w:szCs w:val="24"/>
          <w:lang w:eastAsia="ja-JP"/>
        </w:rPr>
        <w:t>the</w:t>
      </w:r>
      <w:r w:rsidRPr="00855F67">
        <w:rPr>
          <w:szCs w:val="24"/>
          <w:lang w:eastAsia="ja-JP"/>
        </w:rPr>
        <w:t xml:space="preserve"> oldest.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jc w:val="center"/>
        <w:rPr>
          <w:szCs w:val="24"/>
          <w:lang w:val="es-MX" w:eastAsia="ja-JP"/>
        </w:rPr>
      </w:pPr>
      <w:r w:rsidRPr="00855F67">
        <w:rPr>
          <w:b/>
          <w:szCs w:val="24"/>
          <w:lang w:val="es-MX" w:eastAsia="ja-JP"/>
        </w:rPr>
        <w:t>ABSOLUTE SUPERLATIVE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val="es-MX"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b/>
          <w:szCs w:val="24"/>
          <w:lang w:val="es-MX" w:eastAsia="ja-JP"/>
        </w:rPr>
      </w:pPr>
      <w:r w:rsidRPr="00855F67">
        <w:rPr>
          <w:b/>
          <w:szCs w:val="24"/>
          <w:lang w:val="es-MX" w:eastAsia="ja-JP"/>
        </w:rPr>
        <w:t>Absolute superlative</w:t>
      </w:r>
      <w:proofErr w:type="gramStart"/>
      <w:r w:rsidRPr="00855F67">
        <w:rPr>
          <w:b/>
          <w:szCs w:val="24"/>
          <w:lang w:val="es-MX" w:eastAsia="ja-JP"/>
        </w:rPr>
        <w:t>:  adjectives</w:t>
      </w:r>
      <w:proofErr w:type="gramEnd"/>
      <w:r w:rsidRPr="00855F67">
        <w:rPr>
          <w:b/>
          <w:szCs w:val="24"/>
          <w:lang w:val="es-MX" w:eastAsia="ja-JP"/>
        </w:rPr>
        <w:t xml:space="preserve"> ending in </w:t>
      </w:r>
      <w:r w:rsidRPr="00855F67">
        <w:rPr>
          <w:b/>
          <w:i/>
          <w:szCs w:val="24"/>
          <w:lang w:val="es-MX" w:eastAsia="ja-JP"/>
        </w:rPr>
        <w:t>-ísimo</w:t>
      </w:r>
      <w:r w:rsidRPr="00855F67">
        <w:rPr>
          <w:b/>
          <w:szCs w:val="24"/>
          <w:lang w:val="es-MX" w:eastAsia="ja-JP"/>
        </w:rPr>
        <w:t xml:space="preserve">, </w:t>
      </w:r>
      <w:r w:rsidRPr="00855F67">
        <w:rPr>
          <w:b/>
          <w:i/>
          <w:szCs w:val="24"/>
          <w:lang w:val="es-MX" w:eastAsia="ja-JP"/>
        </w:rPr>
        <w:t>-ísima</w:t>
      </w:r>
      <w:r w:rsidRPr="00855F67">
        <w:rPr>
          <w:b/>
          <w:szCs w:val="24"/>
          <w:lang w:val="es-MX" w:eastAsia="ja-JP"/>
        </w:rPr>
        <w:t xml:space="preserve">, </w:t>
      </w:r>
      <w:r w:rsidRPr="00855F67">
        <w:rPr>
          <w:b/>
          <w:i/>
          <w:szCs w:val="24"/>
          <w:lang w:val="es-MX" w:eastAsia="ja-JP"/>
        </w:rPr>
        <w:t>-ísimos</w:t>
      </w:r>
      <w:r w:rsidRPr="00855F67">
        <w:rPr>
          <w:b/>
          <w:szCs w:val="24"/>
          <w:lang w:val="es-MX" w:eastAsia="ja-JP"/>
        </w:rPr>
        <w:t xml:space="preserve">, </w:t>
      </w:r>
      <w:r w:rsidRPr="00855F67">
        <w:rPr>
          <w:b/>
          <w:i/>
          <w:szCs w:val="24"/>
          <w:lang w:val="es-MX" w:eastAsia="ja-JP"/>
        </w:rPr>
        <w:t>-ísimas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b/>
          <w:szCs w:val="24"/>
          <w:lang w:val="es-MX"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 xml:space="preserve">To express an adjective in a very high degree, drop the final vowel (if there is one) and add the appropriate ending among the following, depending on the correct agreement:  </w:t>
      </w:r>
      <w:r w:rsidRPr="00855F67">
        <w:rPr>
          <w:b/>
          <w:i/>
          <w:szCs w:val="24"/>
          <w:lang w:eastAsia="ja-JP"/>
        </w:rPr>
        <w:t>-ísimo</w:t>
      </w:r>
      <w:r w:rsidRPr="00855F67">
        <w:rPr>
          <w:b/>
          <w:szCs w:val="24"/>
          <w:lang w:eastAsia="ja-JP"/>
        </w:rPr>
        <w:t xml:space="preserve">, </w:t>
      </w:r>
      <w:r w:rsidRPr="00855F67">
        <w:rPr>
          <w:b/>
          <w:i/>
          <w:szCs w:val="24"/>
          <w:lang w:eastAsia="ja-JP"/>
        </w:rPr>
        <w:t>-ísima</w:t>
      </w:r>
      <w:r w:rsidRPr="00855F67">
        <w:rPr>
          <w:b/>
          <w:szCs w:val="24"/>
          <w:lang w:eastAsia="ja-JP"/>
        </w:rPr>
        <w:t xml:space="preserve">, </w:t>
      </w:r>
      <w:r w:rsidRPr="00855F67">
        <w:rPr>
          <w:b/>
          <w:i/>
          <w:szCs w:val="24"/>
          <w:lang w:eastAsia="ja-JP"/>
        </w:rPr>
        <w:t>-ísimos</w:t>
      </w:r>
      <w:r w:rsidRPr="00855F67">
        <w:rPr>
          <w:b/>
          <w:szCs w:val="24"/>
          <w:lang w:eastAsia="ja-JP"/>
        </w:rPr>
        <w:t xml:space="preserve">, </w:t>
      </w:r>
      <w:r w:rsidRPr="00855F67">
        <w:rPr>
          <w:b/>
          <w:i/>
          <w:szCs w:val="24"/>
          <w:lang w:eastAsia="ja-JP"/>
        </w:rPr>
        <w:t>-ísimas</w:t>
      </w:r>
      <w:r w:rsidRPr="00855F67">
        <w:rPr>
          <w:b/>
          <w:szCs w:val="24"/>
          <w:lang w:eastAsia="ja-JP"/>
        </w:rPr>
        <w:t>: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val="es-MX" w:eastAsia="ja-JP"/>
        </w:rPr>
      </w:pPr>
      <w:r w:rsidRPr="00855F67">
        <w:rPr>
          <w:szCs w:val="24"/>
          <w:lang w:eastAsia="ja-JP"/>
        </w:rPr>
        <w:tab/>
      </w:r>
      <w:r w:rsidRPr="00855F67">
        <w:rPr>
          <w:szCs w:val="24"/>
          <w:lang w:val="es-MX" w:eastAsia="ja-JP"/>
        </w:rPr>
        <w:t xml:space="preserve">María está </w:t>
      </w:r>
      <w:r w:rsidRPr="00855F67">
        <w:rPr>
          <w:b/>
          <w:i/>
          <w:szCs w:val="24"/>
          <w:lang w:val="es-MX" w:eastAsia="ja-JP"/>
        </w:rPr>
        <w:t>contentísima</w:t>
      </w:r>
      <w:r w:rsidRPr="00855F67">
        <w:rPr>
          <w:szCs w:val="24"/>
          <w:lang w:val="es-MX" w:eastAsia="ja-JP"/>
        </w:rPr>
        <w:t>.</w:t>
      </w:r>
      <w:r w:rsidRPr="00855F67">
        <w:rPr>
          <w:szCs w:val="24"/>
          <w:lang w:val="es-MX" w:eastAsia="ja-JP"/>
        </w:rPr>
        <w:tab/>
        <w:t xml:space="preserve">Mary is </w:t>
      </w:r>
      <w:r w:rsidRPr="00855F67">
        <w:rPr>
          <w:b/>
          <w:i/>
          <w:szCs w:val="24"/>
          <w:lang w:val="es-MX" w:eastAsia="ja-JP"/>
        </w:rPr>
        <w:t>very (extremely) happy</w:t>
      </w:r>
      <w:r w:rsidRPr="00855F67">
        <w:rPr>
          <w:szCs w:val="24"/>
          <w:lang w:val="es-MX" w:eastAsia="ja-JP"/>
        </w:rPr>
        <w:t>.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val="es-MX"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eastAsia="ja-JP"/>
        </w:rPr>
      </w:pPr>
      <w:r w:rsidRPr="00855F67">
        <w:rPr>
          <w:szCs w:val="24"/>
          <w:lang w:val="es-MX" w:eastAsia="ja-JP"/>
        </w:rPr>
        <w:tab/>
        <w:t xml:space="preserve">Los muchachos están </w:t>
      </w:r>
      <w:r w:rsidRPr="00855F67">
        <w:rPr>
          <w:b/>
          <w:i/>
          <w:szCs w:val="24"/>
          <w:lang w:val="es-MX" w:eastAsia="ja-JP"/>
        </w:rPr>
        <w:t>contentísimos</w:t>
      </w:r>
      <w:r w:rsidRPr="00855F67">
        <w:rPr>
          <w:szCs w:val="24"/>
          <w:lang w:val="es-MX" w:eastAsia="ja-JP"/>
        </w:rPr>
        <w:t>.</w:t>
      </w:r>
      <w:r w:rsidRPr="00855F67">
        <w:rPr>
          <w:szCs w:val="24"/>
          <w:lang w:val="es-MX" w:eastAsia="ja-JP"/>
        </w:rPr>
        <w:tab/>
      </w:r>
      <w:r w:rsidRPr="00855F67">
        <w:rPr>
          <w:szCs w:val="24"/>
          <w:lang w:eastAsia="ja-JP"/>
        </w:rPr>
        <w:t xml:space="preserve">The boys are </w:t>
      </w:r>
      <w:r w:rsidRPr="00855F67">
        <w:rPr>
          <w:b/>
          <w:i/>
          <w:szCs w:val="24"/>
          <w:lang w:eastAsia="ja-JP"/>
        </w:rPr>
        <w:t>very (extremely) happy</w:t>
      </w:r>
      <w:r w:rsidRPr="00855F67">
        <w:rPr>
          <w:szCs w:val="24"/>
          <w:lang w:eastAsia="ja-JP"/>
        </w:rPr>
        <w:t>.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b/>
          <w:szCs w:val="24"/>
          <w:lang w:eastAsia="ja-JP"/>
        </w:rPr>
      </w:pPr>
      <w:r w:rsidRPr="00855F67">
        <w:rPr>
          <w:b/>
          <w:szCs w:val="24"/>
          <w:lang w:eastAsia="ja-JP"/>
        </w:rPr>
        <w:t>These forms may be used instead of muy + adjective: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val="es-MX" w:eastAsia="ja-JP"/>
        </w:rPr>
      </w:pPr>
      <w:r w:rsidRPr="00855F67">
        <w:rPr>
          <w:b/>
          <w:szCs w:val="24"/>
          <w:lang w:eastAsia="ja-JP"/>
        </w:rPr>
        <w:tab/>
      </w:r>
      <w:proofErr w:type="gramStart"/>
      <w:r w:rsidRPr="00855F67">
        <w:rPr>
          <w:szCs w:val="24"/>
          <w:lang w:val="es-MX" w:eastAsia="ja-JP"/>
        </w:rPr>
        <w:t>una</w:t>
      </w:r>
      <w:proofErr w:type="gramEnd"/>
      <w:r w:rsidRPr="00855F67">
        <w:rPr>
          <w:szCs w:val="24"/>
          <w:lang w:val="es-MX" w:eastAsia="ja-JP"/>
        </w:rPr>
        <w:t xml:space="preserve"> casa </w:t>
      </w:r>
      <w:r w:rsidRPr="00855F67">
        <w:rPr>
          <w:b/>
          <w:i/>
          <w:szCs w:val="24"/>
          <w:lang w:val="es-MX" w:eastAsia="ja-JP"/>
        </w:rPr>
        <w:t>grandísima</w:t>
      </w:r>
      <w:r w:rsidRPr="00855F67">
        <w:rPr>
          <w:szCs w:val="24"/>
          <w:lang w:val="es-MX" w:eastAsia="ja-JP"/>
        </w:rPr>
        <w:t>/una casa muy grande</w:t>
      </w:r>
      <w:r w:rsidRPr="00855F67">
        <w:rPr>
          <w:szCs w:val="24"/>
          <w:lang w:val="es-MX" w:eastAsia="ja-JP"/>
        </w:rPr>
        <w:tab/>
        <w:t>a very large house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val="es-MX"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val="es-MX"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val="es-MX"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jc w:val="center"/>
        <w:rPr>
          <w:b/>
          <w:szCs w:val="24"/>
          <w:lang w:eastAsia="ja-JP"/>
        </w:rPr>
      </w:pPr>
      <w:r w:rsidRPr="00855F67">
        <w:rPr>
          <w:b/>
          <w:szCs w:val="24"/>
          <w:u w:val="single"/>
          <w:lang w:eastAsia="ja-JP"/>
        </w:rPr>
        <w:t xml:space="preserve">Never use </w:t>
      </w:r>
      <w:r w:rsidRPr="00855F67">
        <w:rPr>
          <w:b/>
          <w:i/>
          <w:szCs w:val="24"/>
          <w:u w:val="single"/>
          <w:lang w:eastAsia="ja-JP"/>
        </w:rPr>
        <w:t>muy</w:t>
      </w:r>
      <w:r w:rsidRPr="00855F67">
        <w:rPr>
          <w:b/>
          <w:szCs w:val="24"/>
          <w:u w:val="single"/>
          <w:lang w:eastAsia="ja-JP"/>
        </w:rPr>
        <w:t xml:space="preserve"> in front of </w:t>
      </w:r>
      <w:r w:rsidRPr="00855F67">
        <w:rPr>
          <w:b/>
          <w:i/>
          <w:szCs w:val="24"/>
          <w:u w:val="single"/>
          <w:lang w:eastAsia="ja-JP"/>
        </w:rPr>
        <w:t>mucho</w:t>
      </w:r>
      <w:r w:rsidRPr="00855F67">
        <w:rPr>
          <w:b/>
          <w:szCs w:val="24"/>
          <w:u w:val="single"/>
          <w:lang w:eastAsia="ja-JP"/>
        </w:rPr>
        <w:t xml:space="preserve">.  Say </w:t>
      </w:r>
      <w:r w:rsidRPr="00855F67">
        <w:rPr>
          <w:b/>
          <w:i/>
          <w:szCs w:val="24"/>
          <w:u w:val="single"/>
          <w:lang w:eastAsia="ja-JP"/>
        </w:rPr>
        <w:t>muchísimo</w:t>
      </w:r>
      <w:r w:rsidRPr="00855F67">
        <w:rPr>
          <w:b/>
          <w:szCs w:val="24"/>
          <w:u w:val="single"/>
          <w:lang w:eastAsia="ja-JP"/>
        </w:rPr>
        <w:t>.</w:t>
      </w: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b/>
          <w:szCs w:val="24"/>
          <w:lang w:eastAsia="ja-JP"/>
        </w:rPr>
      </w:pPr>
    </w:p>
    <w:p w:rsidR="0009213F" w:rsidRPr="00855F67" w:rsidRDefault="0009213F">
      <w:pPr>
        <w:pStyle w:val="NormalWeb"/>
        <w:tabs>
          <w:tab w:val="left" w:pos="360"/>
          <w:tab w:val="left" w:pos="5400"/>
        </w:tabs>
        <w:ind w:left="360" w:hanging="360"/>
        <w:rPr>
          <w:szCs w:val="24"/>
          <w:lang w:eastAsia="ja-JP"/>
        </w:rPr>
      </w:pPr>
      <w:r w:rsidRPr="00855F67">
        <w:rPr>
          <w:b/>
          <w:szCs w:val="24"/>
          <w:lang w:eastAsia="ja-JP"/>
        </w:rPr>
        <w:tab/>
      </w:r>
      <w:proofErr w:type="gramStart"/>
      <w:r w:rsidRPr="00855F67">
        <w:rPr>
          <w:b/>
          <w:i/>
          <w:szCs w:val="24"/>
          <w:lang w:eastAsia="ja-JP"/>
        </w:rPr>
        <w:t>muchísimas</w:t>
      </w:r>
      <w:proofErr w:type="gramEnd"/>
      <w:r w:rsidRPr="00855F67">
        <w:rPr>
          <w:szCs w:val="24"/>
          <w:lang w:eastAsia="ja-JP"/>
        </w:rPr>
        <w:t xml:space="preserve"> gracias.</w:t>
      </w:r>
      <w:r w:rsidRPr="00855F67">
        <w:rPr>
          <w:szCs w:val="24"/>
          <w:lang w:eastAsia="ja-JP"/>
        </w:rPr>
        <w:tab/>
      </w:r>
      <w:proofErr w:type="gramStart"/>
      <w:r w:rsidRPr="00855F67">
        <w:rPr>
          <w:szCs w:val="24"/>
          <w:lang w:eastAsia="ja-JP"/>
        </w:rPr>
        <w:t>many</w:t>
      </w:r>
      <w:proofErr w:type="gramEnd"/>
      <w:r w:rsidRPr="00855F67">
        <w:rPr>
          <w:szCs w:val="24"/>
          <w:lang w:eastAsia="ja-JP"/>
        </w:rPr>
        <w:t xml:space="preserve"> thanks; thank you very, very much</w:t>
      </w:r>
      <w:r w:rsidRPr="00855F67">
        <w:rPr>
          <w:szCs w:val="24"/>
          <w:lang w:eastAsia="ja-JP"/>
        </w:rPr>
        <w:tab/>
      </w:r>
    </w:p>
    <w:p w:rsidR="0009213F" w:rsidRPr="00855F67" w:rsidRDefault="0009213F">
      <w:pPr>
        <w:rPr>
          <w:sz w:val="24"/>
          <w:szCs w:val="24"/>
          <w:lang w:eastAsia="ja-JP"/>
        </w:rPr>
      </w:pPr>
    </w:p>
    <w:sectPr w:rsidR="0009213F" w:rsidRPr="00855F6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12" w:rsidRDefault="000C6312">
      <w:r>
        <w:separator/>
      </w:r>
    </w:p>
  </w:endnote>
  <w:endnote w:type="continuationSeparator" w:id="0">
    <w:p w:rsidR="000C6312" w:rsidRDefault="000C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3F" w:rsidRDefault="0009213F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instrText>PAGE</w:instrText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855F67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12" w:rsidRDefault="000C6312">
      <w:r>
        <w:separator/>
      </w:r>
    </w:p>
  </w:footnote>
  <w:footnote w:type="continuationSeparator" w:id="0">
    <w:p w:rsidR="000C6312" w:rsidRDefault="000C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3F" w:rsidRPr="00855F67" w:rsidRDefault="0009213F">
    <w:pPr>
      <w:pStyle w:val="Header"/>
      <w:rPr>
        <w:lang w:eastAsia="ja-JP"/>
      </w:rPr>
    </w:pPr>
    <w:r w:rsidRPr="00855F67">
      <w:rPr>
        <w:lang w:eastAsia="ja-JP"/>
      </w:rPr>
      <w:t>COMPARATIVES AND SUPERLATIVES</w:t>
    </w:r>
  </w:p>
  <w:p w:rsidR="0009213F" w:rsidRPr="00855F67" w:rsidRDefault="0009213F">
    <w:pPr>
      <w:pStyle w:val="Header"/>
      <w:rPr>
        <w:lang w:eastAsia="ja-JP"/>
      </w:rPr>
    </w:pPr>
    <w:r w:rsidRPr="00855F67">
      <w:rPr>
        <w:lang w:eastAsia="ja-JP"/>
      </w:rPr>
      <w:t>Spanish 2, Marking Period 2</w:t>
    </w:r>
  </w:p>
  <w:p w:rsidR="0009213F" w:rsidRDefault="0009213F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F67"/>
    <w:rsid w:val="0009213F"/>
    <w:rsid w:val="000C6312"/>
    <w:rsid w:val="001D7E6D"/>
    <w:rsid w:val="008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2013-03-07T21:46:00Z</dcterms:created>
  <dcterms:modified xsi:type="dcterms:W3CDTF">2013-03-07T21:46:00Z</dcterms:modified>
</cp:coreProperties>
</file>